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FA7FA" w14:textId="05BBD334" w:rsidR="006C71D3" w:rsidRPr="006C71D3" w:rsidRDefault="006C71D3" w:rsidP="006C71D3">
      <w:pPr>
        <w:pStyle w:val="NoSpacing"/>
        <w:rPr>
          <w:b/>
          <w:bCs/>
          <w:u w:val="single"/>
        </w:rPr>
      </w:pPr>
      <w:r w:rsidRPr="006C71D3">
        <w:rPr>
          <w:b/>
          <w:bCs/>
          <w:u w:val="single"/>
        </w:rPr>
        <w:t xml:space="preserve">DRWC </w:t>
      </w:r>
    </w:p>
    <w:p w14:paraId="12C88C9C" w14:textId="71276F08" w:rsidR="006C71D3" w:rsidRPr="006C71D3" w:rsidRDefault="006C71D3" w:rsidP="006C71D3">
      <w:pPr>
        <w:pStyle w:val="NoSpacing"/>
        <w:rPr>
          <w:b/>
          <w:bCs/>
          <w:u w:val="single"/>
        </w:rPr>
      </w:pPr>
      <w:r w:rsidRPr="006C71D3">
        <w:rPr>
          <w:b/>
          <w:bCs/>
          <w:u w:val="single"/>
        </w:rPr>
        <w:t>EXECUTIVE COMMITTEE MEETING</w:t>
      </w:r>
    </w:p>
    <w:p w14:paraId="4E984A3B" w14:textId="2781B1AC" w:rsidR="006C71D3" w:rsidRPr="006C71D3" w:rsidRDefault="006C71D3" w:rsidP="006C71D3">
      <w:pPr>
        <w:pStyle w:val="NoSpacing"/>
        <w:rPr>
          <w:b/>
          <w:bCs/>
          <w:u w:val="single"/>
        </w:rPr>
      </w:pPr>
      <w:r w:rsidRPr="006C71D3">
        <w:rPr>
          <w:b/>
          <w:bCs/>
          <w:u w:val="single"/>
        </w:rPr>
        <w:t>JULY 10, 2026</w:t>
      </w:r>
    </w:p>
    <w:p w14:paraId="072E9D28" w14:textId="5259FC44" w:rsidR="006C71D3" w:rsidRPr="006C71D3" w:rsidRDefault="006C71D3" w:rsidP="006C71D3">
      <w:pPr>
        <w:pStyle w:val="NoSpacing"/>
        <w:rPr>
          <w:b/>
          <w:bCs/>
          <w:u w:val="single"/>
        </w:rPr>
      </w:pPr>
      <w:r w:rsidRPr="006C71D3">
        <w:rPr>
          <w:b/>
          <w:bCs/>
          <w:u w:val="single"/>
        </w:rPr>
        <w:t>MINUTES</w:t>
      </w:r>
    </w:p>
    <w:p w14:paraId="132F9AC6" w14:textId="77777777" w:rsidR="006C71D3" w:rsidRDefault="006C71D3" w:rsidP="006C71D3">
      <w:pPr>
        <w:pStyle w:val="NoSpacing"/>
        <w:rPr>
          <w:sz w:val="28"/>
          <w:szCs w:val="28"/>
        </w:rPr>
      </w:pPr>
      <w:r>
        <w:rPr>
          <w:sz w:val="28"/>
          <w:szCs w:val="28"/>
        </w:rPr>
        <w:t> </w:t>
      </w:r>
    </w:p>
    <w:p w14:paraId="126D101E" w14:textId="64CFCE70" w:rsidR="006C71D3" w:rsidRDefault="006C71D3" w:rsidP="006C71D3">
      <w:pPr>
        <w:pStyle w:val="NoSpacing"/>
      </w:pPr>
      <w:r>
        <w:rPr>
          <w:sz w:val="28"/>
          <w:szCs w:val="28"/>
        </w:rPr>
        <w:t xml:space="preserve">A meeting of the Delaware River Waterfront Corporation was held on Friday, July 10, </w:t>
      </w:r>
      <w:proofErr w:type="gramStart"/>
      <w:r>
        <w:rPr>
          <w:sz w:val="28"/>
          <w:szCs w:val="28"/>
        </w:rPr>
        <w:t>2026</w:t>
      </w:r>
      <w:proofErr w:type="gramEnd"/>
      <w:r>
        <w:rPr>
          <w:sz w:val="28"/>
          <w:szCs w:val="28"/>
        </w:rPr>
        <w:t xml:space="preserve"> at 8:00 a.m. via Zoom conference pursuant to notice duly given under the By-Laws and the Pennsylvania Sunshine Act.</w:t>
      </w:r>
    </w:p>
    <w:p w14:paraId="5AC43AE6" w14:textId="77777777" w:rsidR="006C71D3" w:rsidRDefault="006C71D3" w:rsidP="006C71D3">
      <w:pPr>
        <w:pStyle w:val="NoSpacing"/>
        <w:rPr>
          <w:sz w:val="28"/>
          <w:szCs w:val="28"/>
        </w:rPr>
      </w:pPr>
    </w:p>
    <w:p w14:paraId="692C9A92" w14:textId="5D81E1E7" w:rsidR="006C71D3" w:rsidRDefault="006C71D3" w:rsidP="006C71D3">
      <w:pPr>
        <w:pStyle w:val="NoSpacing"/>
      </w:pPr>
      <w:r>
        <w:rPr>
          <w:sz w:val="28"/>
          <w:szCs w:val="28"/>
        </w:rPr>
        <w:t>ATTENDING</w:t>
      </w:r>
      <w:proofErr w:type="gramStart"/>
      <w:r>
        <w:rPr>
          <w:sz w:val="28"/>
          <w:szCs w:val="28"/>
        </w:rPr>
        <w:t>:  Jay</w:t>
      </w:r>
      <w:proofErr w:type="gramEnd"/>
      <w:r>
        <w:rPr>
          <w:sz w:val="28"/>
          <w:szCs w:val="28"/>
        </w:rPr>
        <w:t xml:space="preserve"> Goldstein, Bill Hankowsky, Karen Fegely, Obra Kernodle, Ellen Yin</w:t>
      </w:r>
    </w:p>
    <w:p w14:paraId="07918405" w14:textId="77777777" w:rsidR="006C71D3" w:rsidRDefault="006C71D3" w:rsidP="006C71D3">
      <w:pPr>
        <w:pStyle w:val="NoSpacing"/>
        <w:rPr>
          <w:sz w:val="28"/>
          <w:szCs w:val="28"/>
        </w:rPr>
      </w:pPr>
    </w:p>
    <w:p w14:paraId="0BC2047E" w14:textId="6E211E3A" w:rsidR="006C71D3" w:rsidRDefault="006C71D3" w:rsidP="006C71D3">
      <w:pPr>
        <w:pStyle w:val="NoSpacing"/>
      </w:pPr>
      <w:r>
        <w:rPr>
          <w:sz w:val="28"/>
          <w:szCs w:val="28"/>
        </w:rPr>
        <w:t>ALSO ATTENDING:  Joe Forkin, Lizzie Woods, Lavelle Young, Larrry Bell, Erika Joy Erb, Karen Thompson, Katie Pistik, Gina DiBiase</w:t>
      </w:r>
    </w:p>
    <w:p w14:paraId="3DD62FCA" w14:textId="77777777" w:rsidR="006C71D3" w:rsidRDefault="006C71D3" w:rsidP="006C71D3">
      <w:pPr>
        <w:pStyle w:val="NoSpacing"/>
        <w:rPr>
          <w:sz w:val="28"/>
          <w:szCs w:val="28"/>
        </w:rPr>
      </w:pPr>
    </w:p>
    <w:p w14:paraId="1A52A9C9" w14:textId="4A6272AD" w:rsidR="006C71D3" w:rsidRPr="006C71D3" w:rsidRDefault="006C71D3" w:rsidP="006C71D3">
      <w:pPr>
        <w:pStyle w:val="NoSpacing"/>
        <w:rPr>
          <w:b/>
          <w:bCs/>
          <w:u w:val="single"/>
        </w:rPr>
      </w:pPr>
      <w:r w:rsidRPr="006C71D3">
        <w:rPr>
          <w:b/>
          <w:bCs/>
          <w:sz w:val="28"/>
          <w:szCs w:val="28"/>
          <w:u w:val="single"/>
        </w:rPr>
        <w:t>MINUTES</w:t>
      </w:r>
    </w:p>
    <w:p w14:paraId="70484C9F" w14:textId="77777777" w:rsidR="006C71D3" w:rsidRDefault="006C71D3" w:rsidP="006C71D3">
      <w:pPr>
        <w:pStyle w:val="NoSpacing"/>
      </w:pPr>
      <w:r>
        <w:rPr>
          <w:sz w:val="28"/>
          <w:szCs w:val="28"/>
        </w:rPr>
        <w:t>The minutes of the March 6, 2026, DRWC Executive Committee meeting were approved as submitted.</w:t>
      </w:r>
    </w:p>
    <w:p w14:paraId="1CF5C060" w14:textId="77777777" w:rsidR="006C71D3" w:rsidRDefault="006C71D3" w:rsidP="006C71D3">
      <w:pPr>
        <w:pStyle w:val="NoSpacing"/>
        <w:rPr>
          <w:sz w:val="28"/>
          <w:szCs w:val="28"/>
        </w:rPr>
      </w:pPr>
    </w:p>
    <w:p w14:paraId="2BD287C2" w14:textId="5CF42329" w:rsidR="006C71D3" w:rsidRPr="006C71D3" w:rsidRDefault="006C71D3" w:rsidP="006C71D3">
      <w:pPr>
        <w:pStyle w:val="NoSpacing"/>
        <w:rPr>
          <w:b/>
          <w:bCs/>
          <w:u w:val="single"/>
        </w:rPr>
      </w:pPr>
      <w:r w:rsidRPr="006C71D3">
        <w:rPr>
          <w:b/>
          <w:bCs/>
          <w:sz w:val="28"/>
          <w:szCs w:val="28"/>
          <w:u w:val="single"/>
        </w:rPr>
        <w:t>EXECUTIVE SESSION</w:t>
      </w:r>
    </w:p>
    <w:p w14:paraId="683EC5F5" w14:textId="77777777" w:rsidR="006C71D3" w:rsidRDefault="006C71D3" w:rsidP="006C71D3">
      <w:pPr>
        <w:pStyle w:val="NoSpacing"/>
        <w:rPr>
          <w:sz w:val="28"/>
          <w:szCs w:val="28"/>
        </w:rPr>
      </w:pPr>
    </w:p>
    <w:p w14:paraId="3E2AF470" w14:textId="1AE1EC9B" w:rsidR="006C71D3" w:rsidRPr="006C71D3" w:rsidRDefault="006C71D3" w:rsidP="006C71D3">
      <w:pPr>
        <w:pStyle w:val="NoSpacing"/>
        <w:rPr>
          <w:b/>
          <w:bCs/>
          <w:u w:val="single"/>
        </w:rPr>
      </w:pPr>
      <w:r w:rsidRPr="006C71D3">
        <w:rPr>
          <w:b/>
          <w:bCs/>
          <w:sz w:val="28"/>
          <w:szCs w:val="28"/>
          <w:u w:val="single"/>
        </w:rPr>
        <w:t>BUDGET &amp; FINANCE</w:t>
      </w:r>
    </w:p>
    <w:p w14:paraId="10F04D33" w14:textId="77777777" w:rsidR="006C71D3" w:rsidRDefault="006C71D3" w:rsidP="006C71D3">
      <w:pPr>
        <w:pStyle w:val="NoSpacing"/>
      </w:pPr>
      <w:r>
        <w:rPr>
          <w:sz w:val="28"/>
          <w:szCs w:val="28"/>
        </w:rPr>
        <w:t xml:space="preserve">Larry Bell reported that the final draft of the FY’27 budget is being prepared for Finance Committee review.  He said that a 4% Cola increase will be proposed at the Budget meeting.  Jay Goldstein stated that </w:t>
      </w:r>
      <w:proofErr w:type="gramStart"/>
      <w:r>
        <w:rPr>
          <w:sz w:val="28"/>
          <w:szCs w:val="28"/>
        </w:rPr>
        <w:t>the Cola</w:t>
      </w:r>
      <w:proofErr w:type="gramEnd"/>
      <w:r>
        <w:rPr>
          <w:sz w:val="28"/>
          <w:szCs w:val="28"/>
        </w:rPr>
        <w:t xml:space="preserve"> should be subject to Finance Committee approval.  Joe Forkin added that difficult revenue years are ahead due to several factors and that DRWC has scaled back revenue and expenses.  He added that last fiscal year shows a loss due to unforeseen expenses and that DRWC is trying to recover and streamline operations.  Mr. Forkin stated that the Finance Committee can go into more detail at their meeting.</w:t>
      </w:r>
    </w:p>
    <w:p w14:paraId="6DCE4F34" w14:textId="77777777" w:rsidR="006C71D3" w:rsidRDefault="006C71D3" w:rsidP="006C71D3">
      <w:pPr>
        <w:pStyle w:val="NoSpacing"/>
      </w:pPr>
      <w:r>
        <w:rPr>
          <w:sz w:val="28"/>
          <w:szCs w:val="28"/>
        </w:rPr>
        <w:t> </w:t>
      </w:r>
    </w:p>
    <w:p w14:paraId="1EC16824" w14:textId="77777777" w:rsidR="006C71D3" w:rsidRDefault="006C71D3" w:rsidP="006C71D3">
      <w:pPr>
        <w:pStyle w:val="NoSpacing"/>
      </w:pPr>
      <w:r>
        <w:rPr>
          <w:sz w:val="28"/>
          <w:szCs w:val="28"/>
        </w:rPr>
        <w:t>Mr. Bell then stated that the DRWC pension plan is fully funded and in response to a question from Mr. Goldstein, Larry said that research has been done to confirm that it matches the market. </w:t>
      </w:r>
    </w:p>
    <w:p w14:paraId="7CC4F66E" w14:textId="77777777" w:rsidR="006C71D3" w:rsidRDefault="006C71D3" w:rsidP="006C71D3">
      <w:pPr>
        <w:pStyle w:val="NoSpacing"/>
      </w:pPr>
      <w:r>
        <w:rPr>
          <w:sz w:val="28"/>
          <w:szCs w:val="28"/>
        </w:rPr>
        <w:t>Joe Forkin presented a resolution to freeze the DRWC pension plan effective July 31, 2026.  A motion was made, seconded and approved.</w:t>
      </w:r>
    </w:p>
    <w:p w14:paraId="2B2ED37F" w14:textId="77777777" w:rsidR="006C71D3" w:rsidRDefault="006C71D3" w:rsidP="006C71D3">
      <w:pPr>
        <w:pStyle w:val="NoSpacing"/>
      </w:pPr>
      <w:r>
        <w:rPr>
          <w:sz w:val="28"/>
          <w:szCs w:val="28"/>
        </w:rPr>
        <w:t> </w:t>
      </w:r>
    </w:p>
    <w:p w14:paraId="3E747A97" w14:textId="26187D64" w:rsidR="006C71D3" w:rsidRDefault="006C71D3" w:rsidP="006C71D3">
      <w:pPr>
        <w:pStyle w:val="NoSpacing"/>
      </w:pPr>
      <w:r>
        <w:rPr>
          <w:sz w:val="28"/>
          <w:szCs w:val="28"/>
        </w:rPr>
        <w:lastRenderedPageBreak/>
        <w:t xml:space="preserve">Mr. Bell then presented a resolution authorizing staff to bind commercial insurance coverage with J.M. Patton for the period of July 1, 2026, to June 30, </w:t>
      </w:r>
      <w:proofErr w:type="gramStart"/>
      <w:r>
        <w:rPr>
          <w:sz w:val="28"/>
          <w:szCs w:val="28"/>
        </w:rPr>
        <w:t>2027</w:t>
      </w:r>
      <w:proofErr w:type="gramEnd"/>
      <w:r>
        <w:rPr>
          <w:sz w:val="28"/>
          <w:szCs w:val="28"/>
        </w:rPr>
        <w:t xml:space="preserve"> in </w:t>
      </w:r>
      <w:r w:rsidR="008641BE">
        <w:rPr>
          <w:sz w:val="28"/>
          <w:szCs w:val="28"/>
        </w:rPr>
        <w:t>an</w:t>
      </w:r>
      <w:r>
        <w:rPr>
          <w:sz w:val="28"/>
          <w:szCs w:val="28"/>
        </w:rPr>
        <w:t xml:space="preserve"> amount not to exceed $1,054,258.  A motion was made, seconded and approved.  Mr. Bell then added that the insurance premium was decreased by $50,000 due to fewer insurance claims.</w:t>
      </w:r>
    </w:p>
    <w:p w14:paraId="158FC953" w14:textId="77777777" w:rsidR="006C71D3" w:rsidRDefault="006C71D3" w:rsidP="006C71D3">
      <w:pPr>
        <w:pStyle w:val="NoSpacing"/>
      </w:pPr>
      <w:r>
        <w:rPr>
          <w:sz w:val="28"/>
          <w:szCs w:val="28"/>
        </w:rPr>
        <w:t> </w:t>
      </w:r>
    </w:p>
    <w:p w14:paraId="482B4028" w14:textId="77777777" w:rsidR="006C71D3" w:rsidRPr="006C71D3" w:rsidRDefault="006C71D3" w:rsidP="006C71D3">
      <w:pPr>
        <w:pStyle w:val="NoSpacing"/>
        <w:rPr>
          <w:b/>
          <w:bCs/>
          <w:u w:val="single"/>
        </w:rPr>
      </w:pPr>
      <w:r w:rsidRPr="006C71D3">
        <w:rPr>
          <w:b/>
          <w:bCs/>
          <w:sz w:val="28"/>
          <w:szCs w:val="28"/>
          <w:u w:val="single"/>
        </w:rPr>
        <w:t>PLANNING &amp; PROJECT UPDATES</w:t>
      </w:r>
    </w:p>
    <w:p w14:paraId="3E49118D" w14:textId="77777777" w:rsidR="006C71D3" w:rsidRPr="006C71D3" w:rsidRDefault="006C71D3" w:rsidP="006C71D3">
      <w:pPr>
        <w:pStyle w:val="NoSpacing"/>
        <w:rPr>
          <w:b/>
          <w:bCs/>
          <w:u w:val="single"/>
        </w:rPr>
      </w:pPr>
      <w:r w:rsidRPr="006C71D3">
        <w:rPr>
          <w:b/>
          <w:bCs/>
          <w:sz w:val="28"/>
          <w:szCs w:val="28"/>
          <w:u w:val="single"/>
        </w:rPr>
        <w:t>PENN’S LANDING PARK &amp; I-95 CAP</w:t>
      </w:r>
    </w:p>
    <w:p w14:paraId="143331F5" w14:textId="77777777" w:rsidR="006C71D3" w:rsidRDefault="006C71D3" w:rsidP="006C71D3">
      <w:pPr>
        <w:pStyle w:val="NoSpacing"/>
      </w:pPr>
      <w:r>
        <w:rPr>
          <w:sz w:val="28"/>
          <w:szCs w:val="28"/>
        </w:rPr>
        <w:t xml:space="preserve">Lizzie Woods reported that 18 steel beams were installed across Interstate 95 northbound on Columbus Boulevard and the next batch is expected early fall.  She said that work </w:t>
      </w:r>
      <w:proofErr w:type="gramStart"/>
      <w:r>
        <w:rPr>
          <w:sz w:val="28"/>
          <w:szCs w:val="28"/>
        </w:rPr>
        <w:t>continues on</w:t>
      </w:r>
      <w:proofErr w:type="gramEnd"/>
      <w:r>
        <w:rPr>
          <w:sz w:val="28"/>
          <w:szCs w:val="28"/>
        </w:rPr>
        <w:t xml:space="preserve"> Pier 2 with fill placement and pile-supported load-relieving platform around the café basement.  She then said that South Street Bridge span is expected to be on site in September and that a GMP amendment was executed with Keating and that the building permit has been secured.   In response to a question from Mr. Hankowsky, Mr. Forkin said that the relationship was good with PA Dot since the changes in leadership and that he reached out to Secretary Carroll.</w:t>
      </w:r>
    </w:p>
    <w:p w14:paraId="0B102E6B" w14:textId="77777777" w:rsidR="006C71D3" w:rsidRDefault="006C71D3" w:rsidP="006C71D3">
      <w:pPr>
        <w:pStyle w:val="NoSpacing"/>
      </w:pPr>
      <w:r>
        <w:rPr>
          <w:sz w:val="28"/>
          <w:szCs w:val="28"/>
        </w:rPr>
        <w:t> </w:t>
      </w:r>
    </w:p>
    <w:p w14:paraId="06D16B02" w14:textId="77777777" w:rsidR="006C71D3" w:rsidRPr="006C71D3" w:rsidRDefault="006C71D3" w:rsidP="006C71D3">
      <w:pPr>
        <w:pStyle w:val="NoSpacing"/>
        <w:rPr>
          <w:b/>
          <w:bCs/>
          <w:u w:val="single"/>
        </w:rPr>
      </w:pPr>
      <w:r w:rsidRPr="006C71D3">
        <w:rPr>
          <w:b/>
          <w:bCs/>
          <w:sz w:val="28"/>
          <w:szCs w:val="28"/>
          <w:u w:val="single"/>
        </w:rPr>
        <w:t>DELAWARE RIVER TRAIL</w:t>
      </w:r>
    </w:p>
    <w:p w14:paraId="2B02DEAE" w14:textId="77777777" w:rsidR="006C71D3" w:rsidRDefault="006C71D3" w:rsidP="006C71D3">
      <w:pPr>
        <w:pStyle w:val="NoSpacing"/>
      </w:pPr>
      <w:r>
        <w:rPr>
          <w:sz w:val="28"/>
          <w:szCs w:val="28"/>
        </w:rPr>
        <w:t>Ms. Woods reported that air-spading was done around the large London Plan tree to review helical pile locations in May.  She said that mobilization for construction started the week of June 15</w:t>
      </w:r>
      <w:r>
        <w:rPr>
          <w:sz w:val="28"/>
          <w:szCs w:val="28"/>
          <w:vertAlign w:val="superscript"/>
        </w:rPr>
        <w:t>th</w:t>
      </w:r>
      <w:r>
        <w:rPr>
          <w:sz w:val="28"/>
          <w:szCs w:val="28"/>
        </w:rPr>
        <w:t xml:space="preserve"> and that fencing was installed and the pile locations were marked and that the project should take three months and conclude by mid-September. </w:t>
      </w:r>
    </w:p>
    <w:p w14:paraId="08CC60C5" w14:textId="77777777" w:rsidR="006C71D3" w:rsidRDefault="006C71D3" w:rsidP="006C71D3">
      <w:pPr>
        <w:pStyle w:val="NoSpacing"/>
        <w:rPr>
          <w:sz w:val="28"/>
          <w:szCs w:val="28"/>
        </w:rPr>
      </w:pPr>
    </w:p>
    <w:p w14:paraId="41BE4B78" w14:textId="03C3C795" w:rsidR="006C71D3" w:rsidRPr="006C71D3" w:rsidRDefault="006C71D3" w:rsidP="006C71D3">
      <w:pPr>
        <w:pStyle w:val="NoSpacing"/>
        <w:rPr>
          <w:b/>
          <w:bCs/>
          <w:u w:val="single"/>
        </w:rPr>
      </w:pPr>
      <w:r w:rsidRPr="006C71D3">
        <w:rPr>
          <w:b/>
          <w:bCs/>
          <w:sz w:val="28"/>
          <w:szCs w:val="28"/>
          <w:u w:val="single"/>
        </w:rPr>
        <w:t>WASHINGTON AVENUE CONNECTOR</w:t>
      </w:r>
    </w:p>
    <w:p w14:paraId="3C620632" w14:textId="6BCC26F3" w:rsidR="006C71D3" w:rsidRDefault="006C71D3" w:rsidP="006C71D3">
      <w:pPr>
        <w:pStyle w:val="NoSpacing"/>
      </w:pPr>
      <w:r>
        <w:rPr>
          <w:sz w:val="28"/>
          <w:szCs w:val="28"/>
        </w:rPr>
        <w:t>Lizzie said that great progress was made, and the paving of the asphalt multi-use path and the concrete sidewalk on the south side of Washington Avenue was complete.  She added that all concrete work on the south side of Columbus Boulevard was complete as were the proposed bump outs and ADA ramps along the north side were completed as well and that new traffic signal equipment has been added at each intersection from 4th Street to Front Street.  She said that a ribbon-cutting celebration is planned for the completion of the project.  In response to a question from Jay Goldstein, Ms. Woods said that she was uncertain if this would eventually be connected to the Schuylkill River trail in the future. </w:t>
      </w:r>
    </w:p>
    <w:p w14:paraId="0307A7D2" w14:textId="77777777" w:rsidR="006C71D3" w:rsidRDefault="006C71D3" w:rsidP="006C71D3">
      <w:pPr>
        <w:pStyle w:val="NoSpacing"/>
        <w:rPr>
          <w:sz w:val="28"/>
          <w:szCs w:val="28"/>
        </w:rPr>
      </w:pPr>
    </w:p>
    <w:p w14:paraId="397AF3CD" w14:textId="57BDE693" w:rsidR="006C71D3" w:rsidRPr="006C71D3" w:rsidRDefault="006C71D3" w:rsidP="006C71D3">
      <w:pPr>
        <w:pStyle w:val="NoSpacing"/>
        <w:rPr>
          <w:b/>
          <w:bCs/>
          <w:u w:val="single"/>
        </w:rPr>
      </w:pPr>
      <w:r w:rsidRPr="006C71D3">
        <w:rPr>
          <w:b/>
          <w:bCs/>
          <w:sz w:val="28"/>
          <w:szCs w:val="28"/>
          <w:u w:val="single"/>
        </w:rPr>
        <w:lastRenderedPageBreak/>
        <w:t>CUMBERLAND STEET CONNECTOR</w:t>
      </w:r>
    </w:p>
    <w:p w14:paraId="3CE7D33E" w14:textId="77777777" w:rsidR="006C71D3" w:rsidRDefault="006C71D3" w:rsidP="006C71D3">
      <w:pPr>
        <w:pStyle w:val="NoSpacing"/>
      </w:pPr>
      <w:r>
        <w:rPr>
          <w:sz w:val="28"/>
          <w:szCs w:val="28"/>
        </w:rPr>
        <w:t>Ms. Woods reported that a draft concept design for an anticipated public meeting at the end of July is being reviewed by DRWC staff.</w:t>
      </w:r>
    </w:p>
    <w:p w14:paraId="249FCE36" w14:textId="77777777" w:rsidR="006C71D3" w:rsidRDefault="006C71D3" w:rsidP="006C71D3">
      <w:pPr>
        <w:pStyle w:val="NoSpacing"/>
      </w:pPr>
      <w:r>
        <w:rPr>
          <w:sz w:val="28"/>
          <w:szCs w:val="28"/>
        </w:rPr>
        <w:t xml:space="preserve">She then presented a resolution authorizing DRWC to apply for </w:t>
      </w:r>
      <w:proofErr w:type="gramStart"/>
      <w:r>
        <w:rPr>
          <w:sz w:val="28"/>
          <w:szCs w:val="28"/>
        </w:rPr>
        <w:t>a Greenways</w:t>
      </w:r>
      <w:proofErr w:type="gramEnd"/>
      <w:r>
        <w:rPr>
          <w:sz w:val="28"/>
          <w:szCs w:val="28"/>
        </w:rPr>
        <w:t>. Trails and Recreational Program (GTRP) grant on the amount of $125,000 from the Commonwealth Financing Authority to be used for Delaware River Trail:  Northbank Trail Lighting – Construction.  A motion was made, seconded and approved. </w:t>
      </w:r>
    </w:p>
    <w:p w14:paraId="7A4599BC" w14:textId="56554608" w:rsidR="006C71D3" w:rsidRDefault="006C71D3" w:rsidP="006C71D3">
      <w:pPr>
        <w:pStyle w:val="NoSpacing"/>
      </w:pPr>
      <w:r>
        <w:rPr>
          <w:sz w:val="28"/>
          <w:szCs w:val="28"/>
        </w:rPr>
        <w:t>She then presented a resolution authorizing staff to apply to the PA Department of Community &amp; Economic Development’s Multi Modal Transportation Funding Program for a grant to support the Cumberland Street Connector construction project and confirming that Joseph Forkin is authorized to sign the grant agreement, if awarded.  A motion was made, seconded and approved.  In response to a question from Mr. Hankowksy, Ms. Woods confirmed that both grants will be matched by the City of Philadelphia. </w:t>
      </w:r>
    </w:p>
    <w:p w14:paraId="73EC819B" w14:textId="55B63EB2" w:rsidR="006C71D3" w:rsidRDefault="006C71D3" w:rsidP="006C71D3">
      <w:pPr>
        <w:pStyle w:val="NoSpacing"/>
        <w:rPr>
          <w:sz w:val="28"/>
          <w:szCs w:val="28"/>
        </w:rPr>
      </w:pPr>
      <w:r>
        <w:rPr>
          <w:sz w:val="28"/>
          <w:szCs w:val="28"/>
        </w:rPr>
        <w:t> </w:t>
      </w:r>
    </w:p>
    <w:p w14:paraId="1F9BB8CC" w14:textId="1C57EB59" w:rsidR="006C71D3" w:rsidRPr="006C71D3" w:rsidRDefault="006C71D3" w:rsidP="006C71D3">
      <w:pPr>
        <w:pStyle w:val="NoSpacing"/>
        <w:rPr>
          <w:b/>
          <w:bCs/>
          <w:u w:val="single"/>
        </w:rPr>
      </w:pPr>
      <w:r w:rsidRPr="006C71D3">
        <w:rPr>
          <w:b/>
          <w:bCs/>
          <w:sz w:val="28"/>
          <w:szCs w:val="28"/>
          <w:u w:val="single"/>
        </w:rPr>
        <w:t>FISHTOWN/DRNT HEADQUARTERS FIT OUT</w:t>
      </w:r>
    </w:p>
    <w:p w14:paraId="340D344A" w14:textId="77777777" w:rsidR="006C71D3" w:rsidRDefault="006C71D3" w:rsidP="006C71D3">
      <w:pPr>
        <w:pStyle w:val="NoSpacing"/>
      </w:pPr>
      <w:r>
        <w:rPr>
          <w:sz w:val="28"/>
          <w:szCs w:val="28"/>
        </w:rPr>
        <w:t>Lavelle Yong reported that DRWC solicited bids from 4 firms and is currently in negotiations with the two lowest bidders on schedule, minority participation, and utility scope of work.  He stated that DRWC anticipates awarding the contract at the Board of Directors meeting on July 31, 2026.  Mr. Fokin added that the community is excited and in response to a question from Mr. Goldstein, he said that DRWC is awaiting the community meeting regarding a parking services agreement and that this will increase revenue for this fiscal year.</w:t>
      </w:r>
    </w:p>
    <w:p w14:paraId="5FD90BF7" w14:textId="77777777" w:rsidR="006C71D3" w:rsidRDefault="006C71D3" w:rsidP="006C71D3">
      <w:pPr>
        <w:pStyle w:val="NoSpacing"/>
        <w:rPr>
          <w:sz w:val="28"/>
          <w:szCs w:val="28"/>
        </w:rPr>
      </w:pPr>
    </w:p>
    <w:p w14:paraId="6939DA84" w14:textId="733C0001" w:rsidR="006C71D3" w:rsidRPr="006C71D3" w:rsidRDefault="006C71D3" w:rsidP="006C71D3">
      <w:pPr>
        <w:pStyle w:val="NoSpacing"/>
        <w:rPr>
          <w:b/>
          <w:bCs/>
          <w:u w:val="single"/>
        </w:rPr>
      </w:pPr>
      <w:r w:rsidRPr="006C71D3">
        <w:rPr>
          <w:b/>
          <w:bCs/>
          <w:sz w:val="28"/>
          <w:szCs w:val="28"/>
          <w:u w:val="single"/>
        </w:rPr>
        <w:t>RIVERLINK FERRY</w:t>
      </w:r>
    </w:p>
    <w:p w14:paraId="6B80ECF7" w14:textId="77777777" w:rsidR="006C71D3" w:rsidRDefault="006C71D3" w:rsidP="006C71D3">
      <w:pPr>
        <w:pStyle w:val="NoSpacing"/>
      </w:pPr>
      <w:r>
        <w:rPr>
          <w:sz w:val="28"/>
          <w:szCs w:val="28"/>
        </w:rPr>
        <w:t>Mr. Young informed the committee that the ferry resumed seasonal services on May 9, 2026, with a reduced schedule of operations on Tuesdays through Sundays. </w:t>
      </w:r>
    </w:p>
    <w:p w14:paraId="5E3C0C73" w14:textId="77777777" w:rsidR="006C71D3" w:rsidRDefault="006C71D3" w:rsidP="006C71D3">
      <w:pPr>
        <w:pStyle w:val="NoSpacing"/>
        <w:rPr>
          <w:sz w:val="28"/>
          <w:szCs w:val="28"/>
        </w:rPr>
      </w:pPr>
    </w:p>
    <w:p w14:paraId="1237B1AD" w14:textId="18570A8A" w:rsidR="006C71D3" w:rsidRPr="006C71D3" w:rsidRDefault="006C71D3" w:rsidP="006C71D3">
      <w:pPr>
        <w:pStyle w:val="NoSpacing"/>
        <w:rPr>
          <w:b/>
          <w:bCs/>
          <w:u w:val="single"/>
        </w:rPr>
      </w:pPr>
      <w:r w:rsidRPr="006C71D3">
        <w:rPr>
          <w:b/>
          <w:bCs/>
          <w:sz w:val="28"/>
          <w:szCs w:val="28"/>
          <w:u w:val="single"/>
        </w:rPr>
        <w:t>PARKS &amp; ATRACTIONS</w:t>
      </w:r>
    </w:p>
    <w:p w14:paraId="7DA7FA6F" w14:textId="77777777" w:rsidR="006C71D3" w:rsidRPr="006C71D3" w:rsidRDefault="006C71D3" w:rsidP="006C71D3">
      <w:pPr>
        <w:pStyle w:val="NoSpacing"/>
        <w:rPr>
          <w:b/>
          <w:bCs/>
          <w:u w:val="single"/>
        </w:rPr>
      </w:pPr>
      <w:r w:rsidRPr="006C71D3">
        <w:rPr>
          <w:b/>
          <w:bCs/>
          <w:sz w:val="28"/>
          <w:szCs w:val="28"/>
          <w:u w:val="single"/>
        </w:rPr>
        <w:t>CHERRY STREET PIER</w:t>
      </w:r>
    </w:p>
    <w:p w14:paraId="303F6432" w14:textId="77777777" w:rsidR="006C71D3" w:rsidRDefault="006C71D3" w:rsidP="006C71D3">
      <w:pPr>
        <w:pStyle w:val="NoSpacing"/>
      </w:pPr>
      <w:r>
        <w:rPr>
          <w:sz w:val="28"/>
          <w:szCs w:val="28"/>
        </w:rPr>
        <w:t>Jackie Lai reported that Cherry Street Pier is holding steady with 91,000 visitors. </w:t>
      </w:r>
    </w:p>
    <w:p w14:paraId="5EEC2592" w14:textId="77777777" w:rsidR="006C71D3" w:rsidRDefault="006C71D3" w:rsidP="006C71D3">
      <w:pPr>
        <w:pStyle w:val="NoSpacing"/>
        <w:rPr>
          <w:sz w:val="28"/>
          <w:szCs w:val="28"/>
        </w:rPr>
      </w:pPr>
    </w:p>
    <w:p w14:paraId="3C746994" w14:textId="33765D75" w:rsidR="006C71D3" w:rsidRPr="006C71D3" w:rsidRDefault="006C71D3" w:rsidP="006C71D3">
      <w:pPr>
        <w:pStyle w:val="NoSpacing"/>
        <w:rPr>
          <w:b/>
          <w:bCs/>
          <w:u w:val="single"/>
        </w:rPr>
      </w:pPr>
      <w:r w:rsidRPr="006C71D3">
        <w:rPr>
          <w:b/>
          <w:bCs/>
          <w:sz w:val="28"/>
          <w:szCs w:val="28"/>
          <w:u w:val="single"/>
        </w:rPr>
        <w:lastRenderedPageBreak/>
        <w:t>SUMMERFEST</w:t>
      </w:r>
    </w:p>
    <w:p w14:paraId="590317EC" w14:textId="77777777" w:rsidR="006C71D3" w:rsidRDefault="006C71D3" w:rsidP="006C71D3">
      <w:pPr>
        <w:pStyle w:val="NoSpacing"/>
      </w:pPr>
      <w:r>
        <w:rPr>
          <w:sz w:val="28"/>
          <w:szCs w:val="28"/>
        </w:rPr>
        <w:t>Mr. Lai said that Summerfest opened Memorial Day weekend and that the weather has affected attendance with 1,000 less skaters than last year.</w:t>
      </w:r>
    </w:p>
    <w:p w14:paraId="0E3AB4B6" w14:textId="77777777" w:rsidR="006C71D3" w:rsidRDefault="006C71D3" w:rsidP="006C71D3">
      <w:pPr>
        <w:pStyle w:val="NoSpacing"/>
        <w:rPr>
          <w:sz w:val="28"/>
          <w:szCs w:val="28"/>
        </w:rPr>
      </w:pPr>
    </w:p>
    <w:p w14:paraId="7BFBD7BF" w14:textId="1CBCB364" w:rsidR="006C71D3" w:rsidRPr="006C71D3" w:rsidRDefault="006C71D3" w:rsidP="006C71D3">
      <w:pPr>
        <w:pStyle w:val="NoSpacing"/>
        <w:rPr>
          <w:b/>
          <w:bCs/>
          <w:u w:val="single"/>
        </w:rPr>
      </w:pPr>
      <w:r w:rsidRPr="006C71D3">
        <w:rPr>
          <w:b/>
          <w:bCs/>
          <w:sz w:val="28"/>
          <w:szCs w:val="28"/>
          <w:u w:val="single"/>
        </w:rPr>
        <w:t>SPRUCE STREET HARBOR PARK</w:t>
      </w:r>
    </w:p>
    <w:p w14:paraId="0790BAAB" w14:textId="77777777" w:rsidR="006C71D3" w:rsidRDefault="006C71D3" w:rsidP="006C71D3">
      <w:pPr>
        <w:pStyle w:val="NoSpacing"/>
      </w:pPr>
      <w:r>
        <w:rPr>
          <w:sz w:val="28"/>
          <w:szCs w:val="28"/>
        </w:rPr>
        <w:t xml:space="preserve">Mr. Lai stated that the park opened Memorial Day weekend and that it is doing well and that food sales </w:t>
      </w:r>
      <w:proofErr w:type="gramStart"/>
      <w:r>
        <w:rPr>
          <w:sz w:val="28"/>
          <w:szCs w:val="28"/>
        </w:rPr>
        <w:t>are</w:t>
      </w:r>
      <w:proofErr w:type="gramEnd"/>
      <w:r>
        <w:rPr>
          <w:sz w:val="28"/>
          <w:szCs w:val="28"/>
        </w:rPr>
        <w:t xml:space="preserve"> up slightly.</w:t>
      </w:r>
    </w:p>
    <w:p w14:paraId="7394F805" w14:textId="77777777" w:rsidR="006C71D3" w:rsidRDefault="006C71D3" w:rsidP="006C71D3">
      <w:pPr>
        <w:pStyle w:val="NoSpacing"/>
        <w:rPr>
          <w:sz w:val="28"/>
          <w:szCs w:val="28"/>
        </w:rPr>
      </w:pPr>
    </w:p>
    <w:p w14:paraId="3827F253" w14:textId="34E295AE" w:rsidR="006C71D3" w:rsidRPr="006C71D3" w:rsidRDefault="006C71D3" w:rsidP="006C71D3">
      <w:pPr>
        <w:pStyle w:val="NoSpacing"/>
        <w:rPr>
          <w:b/>
          <w:bCs/>
          <w:u w:val="single"/>
        </w:rPr>
      </w:pPr>
      <w:r w:rsidRPr="006C71D3">
        <w:rPr>
          <w:b/>
          <w:bCs/>
          <w:sz w:val="28"/>
          <w:szCs w:val="28"/>
          <w:u w:val="single"/>
        </w:rPr>
        <w:t>PROGRAMMING &amp; WATERFRONT ARTS</w:t>
      </w:r>
    </w:p>
    <w:p w14:paraId="6F8828C0" w14:textId="77777777" w:rsidR="006C71D3" w:rsidRDefault="006C71D3" w:rsidP="006C71D3">
      <w:pPr>
        <w:pStyle w:val="NoSpacing"/>
      </w:pPr>
      <w:r>
        <w:rPr>
          <w:sz w:val="28"/>
          <w:szCs w:val="28"/>
        </w:rPr>
        <w:t>Sarah Eberle informed the committee that despite the bad weather, there were fireworks on the waterfront on June 27</w:t>
      </w:r>
      <w:r>
        <w:rPr>
          <w:sz w:val="28"/>
          <w:szCs w:val="28"/>
          <w:vertAlign w:val="superscript"/>
        </w:rPr>
        <w:t>th</w:t>
      </w:r>
      <w:r>
        <w:rPr>
          <w:sz w:val="28"/>
          <w:szCs w:val="28"/>
        </w:rPr>
        <w:t>.  She said that Men in Black held a Podcast and drew a massive crowd.  She added that July will hold overlapping events for “Where Freedom Flows.”</w:t>
      </w:r>
    </w:p>
    <w:p w14:paraId="55903C58" w14:textId="77777777" w:rsidR="006C71D3" w:rsidRDefault="006C71D3" w:rsidP="006C71D3">
      <w:pPr>
        <w:pStyle w:val="NoSpacing"/>
      </w:pPr>
      <w:r>
        <w:rPr>
          <w:sz w:val="28"/>
          <w:szCs w:val="28"/>
        </w:rPr>
        <w:t>Sarah said that additional programs are planned for Spruce Street Harbor Park in July.</w:t>
      </w:r>
    </w:p>
    <w:p w14:paraId="72238E3D" w14:textId="77777777" w:rsidR="006C71D3" w:rsidRDefault="006C71D3" w:rsidP="006C71D3">
      <w:pPr>
        <w:pStyle w:val="NoSpacing"/>
        <w:rPr>
          <w:sz w:val="28"/>
          <w:szCs w:val="28"/>
        </w:rPr>
      </w:pPr>
    </w:p>
    <w:p w14:paraId="4017B125" w14:textId="3911923A" w:rsidR="006C71D3" w:rsidRPr="006C71D3" w:rsidRDefault="006C71D3" w:rsidP="006C71D3">
      <w:pPr>
        <w:pStyle w:val="NoSpacing"/>
        <w:rPr>
          <w:b/>
          <w:bCs/>
          <w:u w:val="single"/>
        </w:rPr>
      </w:pPr>
      <w:r w:rsidRPr="006C71D3">
        <w:rPr>
          <w:b/>
          <w:bCs/>
          <w:sz w:val="28"/>
          <w:szCs w:val="28"/>
          <w:u w:val="single"/>
        </w:rPr>
        <w:t>MARKETING &amp; COMMUNICATIONS</w:t>
      </w:r>
    </w:p>
    <w:p w14:paraId="67F3C1B7" w14:textId="637CFAC5" w:rsidR="006C71D3" w:rsidRDefault="006C71D3" w:rsidP="006C71D3">
      <w:pPr>
        <w:pStyle w:val="NoSpacing"/>
      </w:pPr>
      <w:r>
        <w:rPr>
          <w:sz w:val="28"/>
          <w:szCs w:val="28"/>
        </w:rPr>
        <w:t xml:space="preserve">Erika Joy Erb reported that she is working with the Planning team, Parks &amp; Attractions team and the Waterfront Arts team to create ways to keep the waterfront on the forefront of the minds of visitors and all that there is </w:t>
      </w:r>
      <w:r w:rsidR="008641BE">
        <w:rPr>
          <w:sz w:val="28"/>
          <w:szCs w:val="28"/>
        </w:rPr>
        <w:t xml:space="preserve">to </w:t>
      </w:r>
      <w:r>
        <w:rPr>
          <w:sz w:val="28"/>
          <w:szCs w:val="28"/>
        </w:rPr>
        <w:t>do on the waterfront.</w:t>
      </w:r>
    </w:p>
    <w:p w14:paraId="5FBB29F9" w14:textId="77777777" w:rsidR="006C71D3" w:rsidRDefault="006C71D3" w:rsidP="006C71D3">
      <w:pPr>
        <w:pStyle w:val="NoSpacing"/>
        <w:rPr>
          <w:sz w:val="28"/>
          <w:szCs w:val="28"/>
        </w:rPr>
      </w:pPr>
    </w:p>
    <w:p w14:paraId="072BE4E3" w14:textId="0910ACA0" w:rsidR="006C71D3" w:rsidRPr="006C71D3" w:rsidRDefault="006C71D3" w:rsidP="006C71D3">
      <w:pPr>
        <w:pStyle w:val="NoSpacing"/>
        <w:rPr>
          <w:b/>
          <w:bCs/>
          <w:u w:val="single"/>
        </w:rPr>
      </w:pPr>
      <w:r w:rsidRPr="006C71D3">
        <w:rPr>
          <w:b/>
          <w:bCs/>
          <w:sz w:val="28"/>
          <w:szCs w:val="28"/>
          <w:u w:val="single"/>
        </w:rPr>
        <w:t>PUBLIC COMMENT</w:t>
      </w:r>
    </w:p>
    <w:p w14:paraId="7FC0EC9E" w14:textId="77777777" w:rsidR="006C71D3" w:rsidRDefault="006C71D3" w:rsidP="006C71D3">
      <w:pPr>
        <w:pStyle w:val="NoSpacing"/>
        <w:rPr>
          <w:sz w:val="28"/>
          <w:szCs w:val="28"/>
        </w:rPr>
      </w:pPr>
    </w:p>
    <w:p w14:paraId="0D71217F" w14:textId="60C4FA3D" w:rsidR="006C71D3" w:rsidRPr="006C71D3" w:rsidRDefault="006C71D3" w:rsidP="006C71D3">
      <w:pPr>
        <w:pStyle w:val="NoSpacing"/>
        <w:rPr>
          <w:b/>
          <w:bCs/>
          <w:u w:val="single"/>
        </w:rPr>
      </w:pPr>
      <w:r w:rsidRPr="006C71D3">
        <w:rPr>
          <w:b/>
          <w:bCs/>
          <w:sz w:val="28"/>
          <w:szCs w:val="28"/>
          <w:u w:val="single"/>
        </w:rPr>
        <w:t>ADJOURNMENT</w:t>
      </w:r>
    </w:p>
    <w:p w14:paraId="481EB863" w14:textId="77777777" w:rsidR="006C71D3" w:rsidRDefault="006C71D3" w:rsidP="006C71D3">
      <w:pPr>
        <w:pStyle w:val="NoSpacing"/>
      </w:pPr>
      <w:r>
        <w:rPr>
          <w:sz w:val="28"/>
          <w:szCs w:val="28"/>
        </w:rPr>
        <w:t>There being no public comment, the meeting was adjourned.</w:t>
      </w:r>
    </w:p>
    <w:p w14:paraId="5D949118" w14:textId="77777777" w:rsidR="006C71D3" w:rsidRDefault="006C71D3" w:rsidP="006C71D3">
      <w:pPr>
        <w:pStyle w:val="NoSpacing"/>
      </w:pPr>
      <w:r>
        <w:rPr>
          <w:sz w:val="28"/>
          <w:szCs w:val="28"/>
        </w:rPr>
        <w:t> </w:t>
      </w:r>
    </w:p>
    <w:p w14:paraId="31AE0811" w14:textId="77777777" w:rsidR="00E527EA" w:rsidRDefault="00E527EA" w:rsidP="006C71D3">
      <w:pPr>
        <w:pStyle w:val="NoSpacing"/>
      </w:pPr>
    </w:p>
    <w:sectPr w:rsidR="00E52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D3"/>
    <w:rsid w:val="0012193E"/>
    <w:rsid w:val="0018284B"/>
    <w:rsid w:val="00480B26"/>
    <w:rsid w:val="006C71D3"/>
    <w:rsid w:val="008641BE"/>
    <w:rsid w:val="008C47C2"/>
    <w:rsid w:val="00AC68B9"/>
    <w:rsid w:val="00C176D1"/>
    <w:rsid w:val="00E527EA"/>
    <w:rsid w:val="00E671C6"/>
    <w:rsid w:val="00FD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2051"/>
  <w15:chartTrackingRefBased/>
  <w15:docId w15:val="{CAAF1B54-E2CA-45AB-899B-021D4EB1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1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1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1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1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1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1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1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1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1D3"/>
    <w:rPr>
      <w:rFonts w:eastAsiaTheme="majorEastAsia" w:cstheme="majorBidi"/>
      <w:color w:val="272727" w:themeColor="text1" w:themeTint="D8"/>
    </w:rPr>
  </w:style>
  <w:style w:type="paragraph" w:styleId="Title">
    <w:name w:val="Title"/>
    <w:basedOn w:val="Normal"/>
    <w:next w:val="Normal"/>
    <w:link w:val="TitleChar"/>
    <w:uiPriority w:val="10"/>
    <w:qFormat/>
    <w:rsid w:val="006C7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1D3"/>
    <w:pPr>
      <w:spacing w:before="160"/>
      <w:jc w:val="center"/>
    </w:pPr>
    <w:rPr>
      <w:i/>
      <w:iCs/>
      <w:color w:val="404040" w:themeColor="text1" w:themeTint="BF"/>
    </w:rPr>
  </w:style>
  <w:style w:type="character" w:customStyle="1" w:styleId="QuoteChar">
    <w:name w:val="Quote Char"/>
    <w:basedOn w:val="DefaultParagraphFont"/>
    <w:link w:val="Quote"/>
    <w:uiPriority w:val="29"/>
    <w:rsid w:val="006C71D3"/>
    <w:rPr>
      <w:i/>
      <w:iCs/>
      <w:color w:val="404040" w:themeColor="text1" w:themeTint="BF"/>
    </w:rPr>
  </w:style>
  <w:style w:type="paragraph" w:styleId="ListParagraph">
    <w:name w:val="List Paragraph"/>
    <w:basedOn w:val="Normal"/>
    <w:uiPriority w:val="34"/>
    <w:qFormat/>
    <w:rsid w:val="006C71D3"/>
    <w:pPr>
      <w:ind w:left="720"/>
      <w:contextualSpacing/>
    </w:pPr>
  </w:style>
  <w:style w:type="character" w:styleId="IntenseEmphasis">
    <w:name w:val="Intense Emphasis"/>
    <w:basedOn w:val="DefaultParagraphFont"/>
    <w:uiPriority w:val="21"/>
    <w:qFormat/>
    <w:rsid w:val="006C71D3"/>
    <w:rPr>
      <w:i/>
      <w:iCs/>
      <w:color w:val="0F4761" w:themeColor="accent1" w:themeShade="BF"/>
    </w:rPr>
  </w:style>
  <w:style w:type="paragraph" w:styleId="IntenseQuote">
    <w:name w:val="Intense Quote"/>
    <w:basedOn w:val="Normal"/>
    <w:next w:val="Normal"/>
    <w:link w:val="IntenseQuoteChar"/>
    <w:uiPriority w:val="30"/>
    <w:qFormat/>
    <w:rsid w:val="006C7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1D3"/>
    <w:rPr>
      <w:i/>
      <w:iCs/>
      <w:color w:val="0F4761" w:themeColor="accent1" w:themeShade="BF"/>
    </w:rPr>
  </w:style>
  <w:style w:type="character" w:styleId="IntenseReference">
    <w:name w:val="Intense Reference"/>
    <w:basedOn w:val="DefaultParagraphFont"/>
    <w:uiPriority w:val="32"/>
    <w:qFormat/>
    <w:rsid w:val="006C71D3"/>
    <w:rPr>
      <w:b/>
      <w:bCs/>
      <w:smallCaps/>
      <w:color w:val="0F4761" w:themeColor="accent1" w:themeShade="BF"/>
      <w:spacing w:val="5"/>
    </w:rPr>
  </w:style>
  <w:style w:type="paragraph" w:styleId="NoSpacing">
    <w:name w:val="No Spacing"/>
    <w:uiPriority w:val="1"/>
    <w:qFormat/>
    <w:rsid w:val="006C71D3"/>
    <w:pPr>
      <w:spacing w:after="0" w:line="240" w:lineRule="auto"/>
    </w:pPr>
  </w:style>
  <w:style w:type="paragraph" w:styleId="NormalWeb">
    <w:name w:val="Normal (Web)"/>
    <w:basedOn w:val="Normal"/>
    <w:uiPriority w:val="99"/>
    <w:semiHidden/>
    <w:unhideWhenUsed/>
    <w:rsid w:val="006C71D3"/>
    <w:pPr>
      <w:spacing w:before="100" w:beforeAutospacing="1" w:after="100" w:afterAutospacing="1" w:line="240" w:lineRule="auto"/>
    </w:pPr>
    <w:rPr>
      <w:rFonts w:ascii="Aptos" w:hAnsi="Aptos" w:cs="Aptos"/>
      <w:kern w:val="0"/>
      <w14:ligatures w14:val="none"/>
    </w:rPr>
  </w:style>
  <w:style w:type="paragraph" w:customStyle="1" w:styleId="elementtoproof">
    <w:name w:val="elementtoproof"/>
    <w:basedOn w:val="Normal"/>
    <w:uiPriority w:val="99"/>
    <w:semiHidden/>
    <w:rsid w:val="006C71D3"/>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1086</Words>
  <Characters>5532</Characters>
  <Application>Microsoft Office Word</Application>
  <DocSecurity>0</DocSecurity>
  <Lines>141</Lines>
  <Paragraphs>54</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DiBiase</dc:creator>
  <cp:keywords/>
  <dc:description/>
  <cp:lastModifiedBy>Gina DiBiase</cp:lastModifiedBy>
  <cp:revision>2</cp:revision>
  <dcterms:created xsi:type="dcterms:W3CDTF">2026-09-29T16:24:00Z</dcterms:created>
  <dcterms:modified xsi:type="dcterms:W3CDTF">2026-09-29T16:24:00Z</dcterms:modified>
</cp:coreProperties>
</file>